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15E8" w14:textId="77777777" w:rsidR="00981CE4" w:rsidRDefault="00981CE4" w:rsidP="00981CE4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B50C022" wp14:editId="03E7A1DC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701165" cy="7239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5420A" w14:textId="4C0E0083" w:rsidR="00981CE4" w:rsidRDefault="00981CE4" w:rsidP="00981CE4">
      <w:pPr>
        <w:jc w:val="right"/>
        <w:rPr>
          <w:bCs/>
        </w:rPr>
      </w:pPr>
      <w:r>
        <w:rPr>
          <w:bCs/>
        </w:rPr>
        <w:t>Łososina Dolna, 0</w:t>
      </w:r>
      <w:r w:rsidR="00142531">
        <w:rPr>
          <w:bCs/>
        </w:rPr>
        <w:t>7</w:t>
      </w:r>
      <w:r>
        <w:rPr>
          <w:bCs/>
        </w:rPr>
        <w:t xml:space="preserve">.03.2025 r. </w:t>
      </w:r>
    </w:p>
    <w:p w14:paraId="4A2374E4" w14:textId="77777777" w:rsidR="00981CE4" w:rsidRDefault="00981CE4" w:rsidP="00981CE4">
      <w:pPr>
        <w:rPr>
          <w:bCs/>
        </w:rPr>
      </w:pPr>
    </w:p>
    <w:p w14:paraId="4D4820F3" w14:textId="77777777" w:rsidR="00981CE4" w:rsidRDefault="00981CE4" w:rsidP="00981CE4">
      <w:pPr>
        <w:rPr>
          <w:bCs/>
        </w:rPr>
      </w:pPr>
    </w:p>
    <w:p w14:paraId="6324E71D" w14:textId="77777777" w:rsidR="00981CE4" w:rsidRDefault="00981CE4" w:rsidP="00981CE4">
      <w:pPr>
        <w:rPr>
          <w:bCs/>
        </w:rPr>
      </w:pPr>
    </w:p>
    <w:p w14:paraId="19C31F66" w14:textId="77777777" w:rsidR="00981CE4" w:rsidRDefault="00981CE4" w:rsidP="00981CE4">
      <w:pPr>
        <w:rPr>
          <w:bCs/>
        </w:rPr>
      </w:pPr>
    </w:p>
    <w:p w14:paraId="6D985A0D" w14:textId="77777777" w:rsidR="00981CE4" w:rsidRDefault="00981CE4" w:rsidP="00981CE4">
      <w:pPr>
        <w:rPr>
          <w:bCs/>
          <w:color w:val="000000"/>
          <w:sz w:val="28"/>
        </w:rPr>
      </w:pPr>
      <w:r w:rsidRPr="007C0E9F">
        <w:rPr>
          <w:bCs/>
        </w:rPr>
        <w:t>Nasz znak: CKIP.I.</w:t>
      </w:r>
      <w:r>
        <w:rPr>
          <w:bCs/>
        </w:rPr>
        <w:t>271</w:t>
      </w:r>
      <w:r w:rsidRPr="007C0E9F">
        <w:rPr>
          <w:bCs/>
        </w:rPr>
        <w:t>.</w:t>
      </w:r>
      <w:r>
        <w:rPr>
          <w:bCs/>
        </w:rPr>
        <w:t>2.25</w:t>
      </w:r>
    </w:p>
    <w:p w14:paraId="08C3A84D" w14:textId="77777777" w:rsidR="00981CE4" w:rsidRDefault="00981CE4" w:rsidP="00981CE4">
      <w:pPr>
        <w:jc w:val="center"/>
        <w:rPr>
          <w:bCs/>
          <w:color w:val="000000"/>
          <w:sz w:val="28"/>
        </w:rPr>
      </w:pPr>
    </w:p>
    <w:p w14:paraId="551C43F3" w14:textId="77777777" w:rsidR="00981CE4" w:rsidRPr="002D5FC0" w:rsidRDefault="00981CE4" w:rsidP="00981CE4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Centrum Kultury i Promocji Gminy Łososina Dolna</w:t>
      </w:r>
    </w:p>
    <w:p w14:paraId="3867A109" w14:textId="77777777" w:rsidR="00981CE4" w:rsidRPr="002D5FC0" w:rsidRDefault="00981CE4" w:rsidP="00981CE4">
      <w:pPr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33-314 Łososina Dolna 400</w:t>
      </w:r>
    </w:p>
    <w:p w14:paraId="7A99B55A" w14:textId="77777777" w:rsidR="00981CE4" w:rsidRPr="002D5FC0" w:rsidRDefault="00981CE4" w:rsidP="00981CE4">
      <w:pPr>
        <w:jc w:val="center"/>
        <w:rPr>
          <w:sz w:val="20"/>
          <w:lang w:val="en-US"/>
        </w:rPr>
      </w:pPr>
      <w:r>
        <w:rPr>
          <w:bCs/>
          <w:color w:val="000000"/>
          <w:sz w:val="20"/>
          <w:lang w:val="en-US"/>
        </w:rPr>
        <w:t>tel.: (18</w:t>
      </w:r>
      <w:r w:rsidRPr="002D5FC0">
        <w:rPr>
          <w:bCs/>
          <w:color w:val="000000"/>
          <w:sz w:val="20"/>
          <w:lang w:val="en-US"/>
        </w:rPr>
        <w:t xml:space="preserve">) </w:t>
      </w:r>
      <w:r>
        <w:rPr>
          <w:bCs/>
          <w:color w:val="000000"/>
          <w:sz w:val="20"/>
          <w:lang w:val="en-US"/>
        </w:rPr>
        <w:t>4448078</w:t>
      </w:r>
    </w:p>
    <w:p w14:paraId="75CF2ACA" w14:textId="77777777" w:rsidR="00981CE4" w:rsidRPr="002D5FC0" w:rsidRDefault="00981CE4" w:rsidP="00981CE4">
      <w:pPr>
        <w:jc w:val="center"/>
        <w:rPr>
          <w:lang w:val="en-US"/>
        </w:rPr>
      </w:pPr>
      <w:r w:rsidRPr="002D5FC0">
        <w:rPr>
          <w:bCs/>
          <w:sz w:val="20"/>
          <w:lang w:val="en-US"/>
        </w:rPr>
        <w:t xml:space="preserve"> e-mail: </w:t>
      </w:r>
      <w:r>
        <w:rPr>
          <w:bCs/>
          <w:sz w:val="20"/>
          <w:lang w:val="en-US"/>
        </w:rPr>
        <w:t>ckip@lososina.pl</w:t>
      </w:r>
      <w:r w:rsidRPr="002D5FC0">
        <w:rPr>
          <w:bCs/>
          <w:lang w:val="en-US"/>
        </w:rPr>
        <w:t xml:space="preserve"> </w:t>
      </w:r>
    </w:p>
    <w:p w14:paraId="27A97335" w14:textId="77777777" w:rsidR="00981CE4" w:rsidRDefault="00981CE4" w:rsidP="00981CE4">
      <w:pPr>
        <w:spacing w:line="280" w:lineRule="atLeast"/>
        <w:jc w:val="center"/>
        <w:rPr>
          <w:bCs/>
          <w:color w:val="000000"/>
        </w:rPr>
      </w:pPr>
    </w:p>
    <w:p w14:paraId="2AB57A6B" w14:textId="77777777" w:rsidR="00981CE4" w:rsidRDefault="00981CE4" w:rsidP="00981C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Zaproszenie </w:t>
      </w:r>
      <w:r w:rsidRPr="005F4F6A">
        <w:rPr>
          <w:b/>
          <w:bCs/>
          <w:color w:val="000000"/>
        </w:rPr>
        <w:t xml:space="preserve">do składania ofert na dzierżawę terenu pod Wesołe Miasteczko </w:t>
      </w:r>
    </w:p>
    <w:p w14:paraId="0F261D43" w14:textId="77777777" w:rsidR="00981CE4" w:rsidRDefault="00981CE4" w:rsidP="00981CE4">
      <w:pPr>
        <w:jc w:val="center"/>
        <w:rPr>
          <w:b/>
          <w:bCs/>
          <w:color w:val="000000"/>
        </w:rPr>
      </w:pPr>
      <w:r w:rsidRPr="005F4F6A">
        <w:rPr>
          <w:b/>
          <w:bCs/>
          <w:color w:val="000000"/>
        </w:rPr>
        <w:t>podczas Święta Kwitnących Sadów</w:t>
      </w:r>
    </w:p>
    <w:p w14:paraId="443D4445" w14:textId="77777777" w:rsidR="00981CE4" w:rsidRPr="005F4F6A" w:rsidRDefault="00981CE4" w:rsidP="00981CE4">
      <w:pPr>
        <w:jc w:val="center"/>
        <w:rPr>
          <w:b/>
          <w:bCs/>
          <w:color w:val="000000"/>
        </w:rPr>
      </w:pPr>
    </w:p>
    <w:p w14:paraId="7D70D5FE" w14:textId="77777777" w:rsidR="00981CE4" w:rsidRPr="005F4F6A" w:rsidRDefault="00981CE4" w:rsidP="00981CE4">
      <w:pPr>
        <w:jc w:val="both"/>
        <w:rPr>
          <w:bCs/>
          <w:color w:val="000000"/>
        </w:rPr>
      </w:pPr>
      <w:r w:rsidRPr="005F4F6A">
        <w:rPr>
          <w:rFonts w:eastAsiaTheme="majorEastAsia"/>
          <w:b/>
          <w:bCs/>
          <w:color w:val="000000"/>
        </w:rPr>
        <w:t>Centrum Kultury i Promocji Gminy Łososina Dolna</w:t>
      </w:r>
      <w:r w:rsidRPr="005F4F6A">
        <w:rPr>
          <w:bCs/>
          <w:color w:val="000000"/>
        </w:rPr>
        <w:t xml:space="preserve"> zaprasza do składania ofert w konkursie na wyłączność ustawienia wesołego miasteczka podczas </w:t>
      </w:r>
      <w:r w:rsidRPr="005F4F6A">
        <w:rPr>
          <w:rFonts w:eastAsiaTheme="majorEastAsia"/>
          <w:b/>
          <w:bCs/>
          <w:color w:val="000000"/>
        </w:rPr>
        <w:t>Święta Kwitnących Sadów</w:t>
      </w:r>
      <w:r w:rsidRPr="005F4F6A">
        <w:rPr>
          <w:bCs/>
          <w:color w:val="000000"/>
        </w:rPr>
        <w:t xml:space="preserve">, które odbędzie się </w:t>
      </w:r>
      <w:r w:rsidRPr="005F4F6A">
        <w:rPr>
          <w:rFonts w:eastAsiaTheme="majorEastAsia"/>
          <w:b/>
          <w:bCs/>
          <w:color w:val="000000"/>
        </w:rPr>
        <w:t>3 maja 2025 r.</w:t>
      </w:r>
      <w:r w:rsidRPr="005F4F6A">
        <w:rPr>
          <w:bCs/>
          <w:color w:val="000000"/>
        </w:rPr>
        <w:t xml:space="preserve"> na płycie Lotniska Aeroklubu Podhalańskiego w Łososinie Dolnej</w:t>
      </w:r>
      <w:r>
        <w:rPr>
          <w:bCs/>
          <w:color w:val="000000"/>
        </w:rPr>
        <w:t>.</w:t>
      </w:r>
    </w:p>
    <w:p w14:paraId="6CCE63B0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I. Przedmiot zamówienia</w:t>
      </w:r>
    </w:p>
    <w:p w14:paraId="44D33EDD" w14:textId="77777777" w:rsidR="00981CE4" w:rsidRPr="005F4F6A" w:rsidRDefault="00981CE4" w:rsidP="00981CE4">
      <w:pPr>
        <w:numPr>
          <w:ilvl w:val="0"/>
          <w:numId w:val="1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Przedmiotem zamówienia jest zapewnienie kompleksowej obsługi wesołego miasteczka podczas Święta Kwitnących Sadów w dniu 3 maja 2025 r. na terenie wyznaczonym przez Organizatora</w:t>
      </w:r>
      <w:r>
        <w:rPr>
          <w:bCs/>
          <w:color w:val="000000"/>
        </w:rPr>
        <w:t xml:space="preserve"> o powierzchni około 3000 m2</w:t>
      </w:r>
      <w:r w:rsidRPr="005F4F6A">
        <w:rPr>
          <w:bCs/>
          <w:color w:val="000000"/>
        </w:rPr>
        <w:t>, z wyłącznością.</w:t>
      </w:r>
    </w:p>
    <w:p w14:paraId="771F7BB9" w14:textId="77777777" w:rsidR="00981CE4" w:rsidRPr="005F4F6A" w:rsidRDefault="00981CE4" w:rsidP="00981CE4">
      <w:pPr>
        <w:numPr>
          <w:ilvl w:val="0"/>
          <w:numId w:val="1"/>
        </w:numPr>
        <w:rPr>
          <w:bCs/>
          <w:color w:val="000000"/>
        </w:rPr>
      </w:pPr>
      <w:r w:rsidRPr="005F4F6A">
        <w:rPr>
          <w:rFonts w:eastAsiaTheme="majorEastAsia"/>
          <w:b/>
          <w:bCs/>
          <w:color w:val="000000"/>
        </w:rPr>
        <w:t>Zakres zamówienia:</w:t>
      </w:r>
    </w:p>
    <w:p w14:paraId="0DDA6770" w14:textId="77777777" w:rsidR="00981CE4" w:rsidRPr="005F4F6A" w:rsidRDefault="00981CE4" w:rsidP="00981CE4">
      <w:pPr>
        <w:numPr>
          <w:ilvl w:val="1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Dostarczenie urządzeń rozrywkowych, którymi Oferent dysponuje, z uwzględnieniem m.in.:</w:t>
      </w:r>
    </w:p>
    <w:p w14:paraId="0EBEF7A7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Karuzele dla małych dzieci</w:t>
      </w:r>
    </w:p>
    <w:p w14:paraId="4F2F6B7A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Autodrom</w:t>
      </w:r>
    </w:p>
    <w:p w14:paraId="693B0ECB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Diabelski młyn</w:t>
      </w:r>
    </w:p>
    <w:p w14:paraId="19B37C08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Karuzele dla młodzieży i dorosłych</w:t>
      </w:r>
    </w:p>
    <w:p w14:paraId="15AA032B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Zjeżdżalnie</w:t>
      </w:r>
    </w:p>
    <w:p w14:paraId="36484E4E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Tory przeszkód</w:t>
      </w:r>
    </w:p>
    <w:p w14:paraId="0EF0DD55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Kolejki szynowe</w:t>
      </w:r>
    </w:p>
    <w:p w14:paraId="4967B4EF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Euro-bungee</w:t>
      </w:r>
    </w:p>
    <w:p w14:paraId="2A95115D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Strzelnice</w:t>
      </w:r>
    </w:p>
    <w:p w14:paraId="33C7DCC6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Autka</w:t>
      </w:r>
    </w:p>
    <w:p w14:paraId="156D766B" w14:textId="77777777" w:rsidR="00981CE4" w:rsidRDefault="00981CE4" w:rsidP="00981CE4">
      <w:pPr>
        <w:numPr>
          <w:ilvl w:val="2"/>
          <w:numId w:val="1"/>
        </w:numPr>
        <w:rPr>
          <w:bCs/>
          <w:color w:val="000000"/>
        </w:rPr>
      </w:pPr>
      <w:r w:rsidRPr="005F4F6A">
        <w:rPr>
          <w:bCs/>
          <w:color w:val="000000"/>
        </w:rPr>
        <w:t>Inne atrakcje</w:t>
      </w:r>
    </w:p>
    <w:p w14:paraId="23649C39" w14:textId="77777777" w:rsidR="00981CE4" w:rsidRPr="005F4F6A" w:rsidRDefault="00981CE4" w:rsidP="00981CE4">
      <w:pPr>
        <w:numPr>
          <w:ilvl w:val="2"/>
          <w:numId w:val="1"/>
        </w:numPr>
        <w:rPr>
          <w:bCs/>
          <w:color w:val="000000"/>
        </w:rPr>
      </w:pPr>
    </w:p>
    <w:p w14:paraId="65C9F6C5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II. Zakres obowiązków Oferenta</w:t>
      </w:r>
    </w:p>
    <w:p w14:paraId="100CC906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posiadać aktualne, wymagane pozwolenia na prowadzenie swojej działalności oraz niezbędną wiedzę, doświadczenie i potencjał techniczny, a także dysponować osobami zdolnymi do wykonywania zadań.</w:t>
      </w:r>
    </w:p>
    <w:p w14:paraId="55889C68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zobowiązuje się do wykonania usługi za pomocą sprawnego i estetycznego sprzętu oraz urządzeń, posiadających odpowiednie atesty.</w:t>
      </w:r>
    </w:p>
    <w:p w14:paraId="74E52894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zobowiązuje się do obsługi wesołego miasteczka w godzinach trwania imprezy oraz do bieżącego utrzymania czystości w granicach powierzonego obszaru objętego wyłącznością.</w:t>
      </w:r>
    </w:p>
    <w:p w14:paraId="1652BE10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ponosi wszelką odpowiedzialność za zdrowie i życie osób korzystających z urządzeń.</w:t>
      </w:r>
    </w:p>
    <w:p w14:paraId="7F522EDF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lastRenderedPageBreak/>
        <w:t>Montaż i demontaż urządzeń odbywa się w terminie wyznaczonym przez Organizatora.</w:t>
      </w:r>
    </w:p>
    <w:p w14:paraId="0EDD10A9" w14:textId="77777777" w:rsidR="00981CE4" w:rsidRPr="005F4F6A" w:rsidRDefault="00981CE4" w:rsidP="00981CE4">
      <w:pPr>
        <w:numPr>
          <w:ilvl w:val="0"/>
          <w:numId w:val="2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przed złożeniem oferty jest zobowiązany zapoznać się z terenem wyznaczonym przez Organizatora do ustawienia urządzeń wesołego miasteczka.</w:t>
      </w:r>
    </w:p>
    <w:p w14:paraId="51D4C962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III. Oczekiwania wobec Oferenta</w:t>
      </w:r>
    </w:p>
    <w:p w14:paraId="6B3E91F6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do przedstawienia planowanych do uruchomienia urządzeń w załączniku ze zdjęciami, stanowiącymi integralną część oferty (brak załącznika lub zdjęć może być powodem odrzucenia oferty).</w:t>
      </w:r>
    </w:p>
    <w:p w14:paraId="5A7270A5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do transportu, montażu oraz demontażu urządzeń na własny koszt i utrzymania porządku na wyznaczonym terenie w trakcie trwania imprezy i po jej zakończeniu.</w:t>
      </w:r>
    </w:p>
    <w:p w14:paraId="73584188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do zabezpieczenia swojego sprzętu podczas trwania imprezy oraz w nocy.</w:t>
      </w:r>
    </w:p>
    <w:p w14:paraId="1BD6E536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do przestrzegania postanowień Organizatora w zakresie ochrony i bezpieczeństwa organizowanej imprezy.</w:t>
      </w:r>
    </w:p>
    <w:p w14:paraId="1E240430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zobowiązuje się do posiadania własnej niezbędnej mocy przyłączy elektrycznych wesołego miasteczka (np. agregaty prądotwórcze) oraz zapewnienia własnego niezbędnego osprzętu (przewody elektryczne, rozdzielnie itp.) spełniającego wszelkie niezbędne, zgodne z obowiązującymi przepisami normy.</w:t>
      </w:r>
    </w:p>
    <w:p w14:paraId="66C1686C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zobowiązany jest do posprzątania oraz doprowadzenia terenu do stanu sprzed przekazania.</w:t>
      </w:r>
    </w:p>
    <w:p w14:paraId="24CFDFE9" w14:textId="77777777" w:rsidR="00981CE4" w:rsidRPr="005F4F6A" w:rsidRDefault="00981CE4" w:rsidP="00981CE4">
      <w:pPr>
        <w:numPr>
          <w:ilvl w:val="0"/>
          <w:numId w:val="3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W przypadku stwierdzenia uszkodzeń, Oferent zobowiązany jest do usunięcia szkód na własny koszt w przeciągu 14 dni od zakończenia imprezy. W przypadku niewykonania napraw przez Oferenta, Organizator usunie szkody na własny koszt i obciąży tymi kosztami Oferenta na podstawie faktury VAT.</w:t>
      </w:r>
    </w:p>
    <w:p w14:paraId="55CDBDF7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IV. Warunki udziału w konkursie</w:t>
      </w:r>
    </w:p>
    <w:p w14:paraId="50FDA224" w14:textId="77777777" w:rsidR="00981CE4" w:rsidRPr="005F4F6A" w:rsidRDefault="00981CE4" w:rsidP="00981CE4">
      <w:pPr>
        <w:jc w:val="both"/>
        <w:rPr>
          <w:bCs/>
          <w:color w:val="000000"/>
        </w:rPr>
      </w:pPr>
      <w:r w:rsidRPr="005F4F6A">
        <w:rPr>
          <w:bCs/>
          <w:color w:val="000000"/>
        </w:rPr>
        <w:t>O obsługę wesołego miasteczka z wyłącznością mogą ubiegać się Oferenci, którzy:</w:t>
      </w:r>
    </w:p>
    <w:p w14:paraId="2D42311F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Złożą oferty zgodne z przedmiotem i zakresem konkursu oraz zadeklarują kwotę za wyłączność na obsługę wesołego miasteczka, która zadowoli Organizatora.</w:t>
      </w:r>
    </w:p>
    <w:p w14:paraId="5F633745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Posiadają uprawnienia do wykonywanej działalności (do oferty należy załączyć kopię potwierdzoną za zgodność z oryginałem).</w:t>
      </w:r>
    </w:p>
    <w:p w14:paraId="7C4C3711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Posiadają ubezpieczenie OC (do oferty należy załączyć kopię potwierdzoną za zgodność z oryginałem).</w:t>
      </w:r>
    </w:p>
    <w:p w14:paraId="12E981B0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Posiadają aktualne atesty Urzędu Dozoru Technicznego.</w:t>
      </w:r>
    </w:p>
    <w:p w14:paraId="2320EFD1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Posiadają niezbędną wiedzę i doświadczenie oraz dysponują potencjałem technicznym oraz osobami zdolnymi do wykonania zamówienia:</w:t>
      </w:r>
    </w:p>
    <w:p w14:paraId="419CE537" w14:textId="77777777" w:rsidR="00981CE4" w:rsidRPr="005F4F6A" w:rsidRDefault="00981CE4" w:rsidP="00981CE4">
      <w:pPr>
        <w:numPr>
          <w:ilvl w:val="1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W celu wykazania spełnienia tego warunku należy do oferty dołączyć:</w:t>
      </w:r>
    </w:p>
    <w:p w14:paraId="3B1242FA" w14:textId="46AB5BEE" w:rsidR="00981CE4" w:rsidRPr="005F4F6A" w:rsidRDefault="00981CE4" w:rsidP="00981CE4">
      <w:pPr>
        <w:numPr>
          <w:ilvl w:val="2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 xml:space="preserve">Wykaz wykonanych co najmniej </w:t>
      </w:r>
      <w:r w:rsidR="00F40A1B">
        <w:rPr>
          <w:bCs/>
          <w:color w:val="000000"/>
        </w:rPr>
        <w:t>3</w:t>
      </w:r>
      <w:r w:rsidRPr="005F4F6A">
        <w:rPr>
          <w:bCs/>
          <w:color w:val="000000"/>
        </w:rPr>
        <w:t xml:space="preserve"> usług o podobnym zakresie;</w:t>
      </w:r>
    </w:p>
    <w:p w14:paraId="46A03C0C" w14:textId="77777777" w:rsidR="00981CE4" w:rsidRPr="005F4F6A" w:rsidRDefault="00981CE4" w:rsidP="00981CE4">
      <w:pPr>
        <w:numPr>
          <w:ilvl w:val="2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Wykaz planowanych do uruchomienia urządzeń wraz ze zdjęciami, stanowiącymi integralną część oferty (brak załączników lub zdjęć może być powodem odrzucenia oferty).</w:t>
      </w:r>
    </w:p>
    <w:p w14:paraId="0C2C804A" w14:textId="77777777" w:rsidR="00981CE4" w:rsidRPr="005F4F6A" w:rsidRDefault="00981CE4" w:rsidP="00981CE4">
      <w:pPr>
        <w:numPr>
          <w:ilvl w:val="0"/>
          <w:numId w:val="4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Znajdują się w sytuacji ekonomicznej i finansowej zapewniającej wykonanie zamówienia.</w:t>
      </w:r>
    </w:p>
    <w:p w14:paraId="224247E3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V. Kryteria wyboru oferty</w:t>
      </w:r>
    </w:p>
    <w:p w14:paraId="63CCA15C" w14:textId="77777777" w:rsidR="00981CE4" w:rsidRPr="005F4F6A" w:rsidRDefault="00981CE4" w:rsidP="00981CE4">
      <w:pPr>
        <w:jc w:val="both"/>
        <w:rPr>
          <w:bCs/>
          <w:color w:val="000000"/>
        </w:rPr>
      </w:pPr>
      <w:r w:rsidRPr="005F4F6A">
        <w:rPr>
          <w:bCs/>
          <w:color w:val="000000"/>
        </w:rPr>
        <w:t>Przy wyborze najkorzystniejszej oferty brane będą pod uwagę następujące kryteria oceny:</w:t>
      </w:r>
    </w:p>
    <w:p w14:paraId="3C5734B8" w14:textId="77777777" w:rsidR="00981CE4" w:rsidRDefault="00981CE4" w:rsidP="00981CE4">
      <w:pPr>
        <w:numPr>
          <w:ilvl w:val="0"/>
          <w:numId w:val="5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 xml:space="preserve">Oferowana kwota za wyłączność – </w:t>
      </w:r>
      <w:r>
        <w:rPr>
          <w:bCs/>
          <w:color w:val="000000"/>
        </w:rPr>
        <w:t>80</w:t>
      </w:r>
      <w:r w:rsidRPr="005F4F6A">
        <w:rPr>
          <w:bCs/>
          <w:color w:val="000000"/>
        </w:rPr>
        <w:t>%</w:t>
      </w:r>
    </w:p>
    <w:p w14:paraId="788E38B4" w14:textId="459D02E9" w:rsidR="00981CE4" w:rsidRPr="005F4F6A" w:rsidRDefault="00981CE4" w:rsidP="00981CE4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Posiadany asortyment</w:t>
      </w:r>
      <w:r w:rsidR="00F40A1B">
        <w:rPr>
          <w:bCs/>
          <w:color w:val="000000"/>
        </w:rPr>
        <w:t xml:space="preserve"> i doświadczenie</w:t>
      </w:r>
      <w:r>
        <w:rPr>
          <w:bCs/>
          <w:color w:val="000000"/>
        </w:rPr>
        <w:t xml:space="preserve"> – 20%</w:t>
      </w:r>
    </w:p>
    <w:p w14:paraId="032244A2" w14:textId="77777777" w:rsidR="00981CE4" w:rsidRPr="005F4F6A" w:rsidRDefault="00981CE4" w:rsidP="00981CE4">
      <w:pPr>
        <w:jc w:val="both"/>
        <w:rPr>
          <w:bCs/>
          <w:color w:val="000000"/>
        </w:rPr>
      </w:pPr>
      <w:r w:rsidRPr="005F4F6A">
        <w:rPr>
          <w:bCs/>
          <w:color w:val="000000"/>
        </w:rPr>
        <w:t>Organizator dokona wyboru oferty i zaprosi Oferenta do zawarcia stosownej umowy (z uwzględnieniem warunków niniejszego ogłoszenia i złożonej oferty).</w:t>
      </w:r>
    </w:p>
    <w:p w14:paraId="54AFBC6A" w14:textId="77777777" w:rsidR="00981CE4" w:rsidRPr="005F4F6A" w:rsidRDefault="00981CE4" w:rsidP="00981CE4">
      <w:pPr>
        <w:jc w:val="both"/>
        <w:rPr>
          <w:b/>
          <w:bCs/>
          <w:color w:val="000000"/>
        </w:rPr>
      </w:pPr>
      <w:r w:rsidRPr="005F4F6A">
        <w:rPr>
          <w:b/>
          <w:bCs/>
          <w:color w:val="000000"/>
        </w:rPr>
        <w:t>VI. Informacje dotyczące sposobu przygotowania oferty</w:t>
      </w:r>
    </w:p>
    <w:p w14:paraId="74DC05E0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powinien zapoznać się z całością niniejszej dokumentacji.</w:t>
      </w:r>
    </w:p>
    <w:p w14:paraId="37DA4B47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lastRenderedPageBreak/>
        <w:t>Oferent składa tylko jedną ofertę zgodnie z wymaganiami określonymi w niniejszym konkursie.</w:t>
      </w:r>
    </w:p>
    <w:p w14:paraId="4C86A1A8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Oferent ponosi wszystkie koszty związane z przygotowaniem i złożeniem oferty.</w:t>
      </w:r>
    </w:p>
    <w:p w14:paraId="63F49314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Oferta musi być przygotowana czytelnie, w języku polskim oraz podpisana przez osobę/osoby uprawnione do reprezentowania Oferenta, zgodnie z dokumentami rejestrowymi i wymogami ustawowymi oraz czytelnym podpisem.</w:t>
      </w:r>
    </w:p>
    <w:p w14:paraId="38BB596E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Wszystkie strony oferty oraz wszelkie miejsca, w których Oferent naniósł zmiany lub poprawki, muszą być parafowane przez osobę podpisującą ofertę.</w:t>
      </w:r>
    </w:p>
    <w:p w14:paraId="0662B1C6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W przypadku podpisania oferty przez pełnomocnika Oferenta, do oferty powinno być dołączone upoważnienie do reprezentowania.</w:t>
      </w:r>
    </w:p>
    <w:p w14:paraId="134AA01F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Ofertę należy złożyć w zamkniętym opakowaniu lub kopercie, zabezpieczoną w sposób gwarantujący zachowanie poufności jej treści. Oferta powinna być opatrzona dopiskiem: „</w:t>
      </w:r>
      <w:r w:rsidRPr="005F4F6A">
        <w:rPr>
          <w:rFonts w:eastAsiaTheme="majorEastAsia"/>
          <w:b/>
          <w:bCs/>
          <w:color w:val="000000"/>
        </w:rPr>
        <w:t>Oferta na Wesołe Miasteczko – Święto Kwitnących Sadów 2025</w:t>
      </w:r>
      <w:r w:rsidRPr="005F4F6A">
        <w:rPr>
          <w:bCs/>
          <w:color w:val="000000"/>
        </w:rPr>
        <w:t>”.</w:t>
      </w:r>
    </w:p>
    <w:p w14:paraId="30ED78AA" w14:textId="77777777" w:rsidR="00981CE4" w:rsidRPr="005F4F6A" w:rsidRDefault="00981CE4" w:rsidP="00981CE4">
      <w:pPr>
        <w:numPr>
          <w:ilvl w:val="0"/>
          <w:numId w:val="6"/>
        </w:numPr>
        <w:jc w:val="both"/>
        <w:rPr>
          <w:bCs/>
          <w:color w:val="000000"/>
        </w:rPr>
      </w:pPr>
      <w:r w:rsidRPr="005F4F6A">
        <w:rPr>
          <w:bCs/>
          <w:color w:val="000000"/>
        </w:rPr>
        <w:t>Jeżeli żadna z ofert nie będzie spełniała oczekiwań Organizatora, zastrzega on sobie możliwość zamknięcia konkursu bez wybrania oferty i zawarcia Umowy z dowolnie wybranym przez siebie podmiotem lub ogłoszenia nowego konkursu. O zamknięciu konkursu bez wybrania oferty Organizator powiadomi uczestników.</w:t>
      </w:r>
    </w:p>
    <w:p w14:paraId="213ADC77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VII. Termin i miejsce złożenia ofert</w:t>
      </w:r>
    </w:p>
    <w:p w14:paraId="6A287860" w14:textId="77777777" w:rsidR="00981CE4" w:rsidRPr="005F4F6A" w:rsidRDefault="00981CE4" w:rsidP="00981CE4">
      <w:pPr>
        <w:numPr>
          <w:ilvl w:val="0"/>
          <w:numId w:val="7"/>
        </w:numPr>
        <w:rPr>
          <w:bCs/>
          <w:color w:val="000000"/>
        </w:rPr>
      </w:pPr>
      <w:r w:rsidRPr="005F4F6A">
        <w:rPr>
          <w:bCs/>
          <w:color w:val="000000"/>
        </w:rPr>
        <w:t>Ofertę należy złożyć osobiście (pokój 206 w godz. 10:00-1</w:t>
      </w:r>
      <w:r>
        <w:rPr>
          <w:bCs/>
          <w:color w:val="000000"/>
        </w:rPr>
        <w:t>5</w:t>
      </w:r>
      <w:r w:rsidRPr="005F4F6A">
        <w:rPr>
          <w:bCs/>
          <w:color w:val="000000"/>
        </w:rPr>
        <w:t>:00) lub wysłać na adres:</w:t>
      </w:r>
    </w:p>
    <w:p w14:paraId="2D9EEF17" w14:textId="77777777" w:rsidR="00981CE4" w:rsidRPr="005F4F6A" w:rsidRDefault="00981CE4" w:rsidP="00981CE4">
      <w:pPr>
        <w:rPr>
          <w:bCs/>
          <w:color w:val="000000"/>
        </w:rPr>
      </w:pPr>
      <w:r w:rsidRPr="005F4F6A">
        <w:rPr>
          <w:bCs/>
          <w:color w:val="000000"/>
        </w:rPr>
        <w:t>Centrum Kultury i Promocji Gminy Łososina Dolna</w:t>
      </w:r>
      <w:r>
        <w:rPr>
          <w:bCs/>
          <w:color w:val="000000"/>
        </w:rPr>
        <w:t xml:space="preserve">, </w:t>
      </w:r>
      <w:r w:rsidRPr="005F4F6A">
        <w:rPr>
          <w:bCs/>
          <w:color w:val="000000"/>
        </w:rPr>
        <w:t>33-314 Łososina Dolna 400</w:t>
      </w:r>
      <w:r>
        <w:rPr>
          <w:bCs/>
          <w:color w:val="000000"/>
        </w:rPr>
        <w:t>.</w:t>
      </w:r>
    </w:p>
    <w:p w14:paraId="454714A1" w14:textId="77777777" w:rsidR="00981CE4" w:rsidRPr="005F4F6A" w:rsidRDefault="00981CE4" w:rsidP="00981CE4">
      <w:pPr>
        <w:numPr>
          <w:ilvl w:val="0"/>
          <w:numId w:val="7"/>
        </w:numPr>
        <w:rPr>
          <w:bCs/>
          <w:color w:val="000000"/>
        </w:rPr>
      </w:pPr>
      <w:r w:rsidRPr="005F4F6A">
        <w:rPr>
          <w:bCs/>
          <w:color w:val="000000"/>
        </w:rPr>
        <w:t xml:space="preserve">Termin składania ofert upływa </w:t>
      </w:r>
      <w:r w:rsidRPr="005F4F6A">
        <w:rPr>
          <w:rFonts w:eastAsiaTheme="majorEastAsia"/>
          <w:b/>
          <w:bCs/>
          <w:color w:val="000000"/>
        </w:rPr>
        <w:t>2</w:t>
      </w:r>
      <w:r>
        <w:rPr>
          <w:b/>
          <w:bCs/>
          <w:color w:val="000000"/>
        </w:rPr>
        <w:t>1</w:t>
      </w:r>
      <w:r w:rsidRPr="005F4F6A">
        <w:rPr>
          <w:rFonts w:eastAsiaTheme="majorEastAsia"/>
          <w:b/>
          <w:bCs/>
          <w:color w:val="000000"/>
        </w:rPr>
        <w:t xml:space="preserve"> marca 2025 r. o godz. 15.00</w:t>
      </w:r>
      <w:r w:rsidRPr="005F4F6A">
        <w:rPr>
          <w:bCs/>
          <w:color w:val="000000"/>
        </w:rPr>
        <w:t>. Oferty, które napłyną po tym terminie (w tym również te nadesłane drogą pocztową), zostaną zwrócone oferentom bez otwierania.</w:t>
      </w:r>
    </w:p>
    <w:p w14:paraId="52EF4512" w14:textId="77777777" w:rsidR="00981CE4" w:rsidRPr="005F4F6A" w:rsidRDefault="00981CE4" w:rsidP="00981CE4">
      <w:pPr>
        <w:numPr>
          <w:ilvl w:val="0"/>
          <w:numId w:val="7"/>
        </w:numPr>
        <w:rPr>
          <w:bCs/>
          <w:color w:val="000000"/>
        </w:rPr>
      </w:pPr>
      <w:r w:rsidRPr="005F4F6A">
        <w:rPr>
          <w:bCs/>
          <w:color w:val="000000"/>
        </w:rPr>
        <w:t>Otwarcie ofert nastąpi w tym samym dniu (2</w:t>
      </w:r>
      <w:r>
        <w:rPr>
          <w:bCs/>
          <w:color w:val="000000"/>
        </w:rPr>
        <w:t>1</w:t>
      </w:r>
      <w:r w:rsidRPr="005F4F6A">
        <w:rPr>
          <w:bCs/>
          <w:color w:val="000000"/>
        </w:rPr>
        <w:t xml:space="preserve"> marca 2025 r.) o godz. 15:15. Oceny dokona komisja ds. wyboru oferty powołana przez dyrektora CKIP. O wynikach postępowania Oferenci zostaną powiadomieni pisemnie.</w:t>
      </w:r>
    </w:p>
    <w:p w14:paraId="4039A28C" w14:textId="77777777" w:rsidR="00981CE4" w:rsidRPr="005F4F6A" w:rsidRDefault="00981CE4" w:rsidP="00981CE4">
      <w:pPr>
        <w:rPr>
          <w:b/>
          <w:bCs/>
          <w:color w:val="000000"/>
        </w:rPr>
      </w:pPr>
      <w:r w:rsidRPr="005F4F6A">
        <w:rPr>
          <w:b/>
          <w:bCs/>
          <w:color w:val="000000"/>
        </w:rPr>
        <w:t>VIII. Dodatkowe informacje</w:t>
      </w:r>
    </w:p>
    <w:p w14:paraId="7E1DBAFC" w14:textId="77777777" w:rsidR="00981CE4" w:rsidRPr="005F4F6A" w:rsidRDefault="00981CE4" w:rsidP="00981CE4">
      <w:pPr>
        <w:numPr>
          <w:ilvl w:val="0"/>
          <w:numId w:val="8"/>
        </w:numPr>
        <w:rPr>
          <w:bCs/>
          <w:color w:val="000000"/>
        </w:rPr>
      </w:pPr>
      <w:r w:rsidRPr="005F4F6A">
        <w:rPr>
          <w:bCs/>
          <w:color w:val="000000"/>
        </w:rPr>
        <w:t xml:space="preserve">Osobą uprawnioną do kontaktowania się z oferentami jest pani Lidia Adamczyk (telefon: 518 307 133, e-mail: </w:t>
      </w:r>
      <w:hyperlink r:id="rId6" w:tgtFrame="_blank" w:history="1">
        <w:r w:rsidRPr="005F4F6A">
          <w:rPr>
            <w:rStyle w:val="Hipercze"/>
            <w:rFonts w:eastAsiaTheme="majorEastAsia"/>
            <w:bCs/>
          </w:rPr>
          <w:t>ckip@lososina.pl</w:t>
        </w:r>
      </w:hyperlink>
      <w:r w:rsidRPr="005F4F6A">
        <w:rPr>
          <w:bCs/>
          <w:color w:val="000000"/>
        </w:rPr>
        <w:t>)</w:t>
      </w:r>
    </w:p>
    <w:p w14:paraId="559B457D" w14:textId="77777777" w:rsidR="00981CE4" w:rsidRPr="005F4F6A" w:rsidRDefault="00981CE4" w:rsidP="00981CE4">
      <w:pPr>
        <w:numPr>
          <w:ilvl w:val="0"/>
          <w:numId w:val="8"/>
        </w:numPr>
        <w:rPr>
          <w:bCs/>
          <w:color w:val="000000"/>
        </w:rPr>
      </w:pPr>
      <w:r w:rsidRPr="005F4F6A">
        <w:rPr>
          <w:bCs/>
          <w:color w:val="000000"/>
        </w:rPr>
        <w:t xml:space="preserve">Wyniki naboru zostaną ogłoszone na stronie </w:t>
      </w:r>
      <w:hyperlink r:id="rId7" w:tgtFrame="_blank" w:history="1">
        <w:r w:rsidRPr="005F4F6A">
          <w:rPr>
            <w:rStyle w:val="Hipercze"/>
            <w:rFonts w:eastAsiaTheme="majorEastAsia"/>
            <w:bCs/>
          </w:rPr>
          <w:t>www.ckip.lososina.pl</w:t>
        </w:r>
      </w:hyperlink>
    </w:p>
    <w:p w14:paraId="40C5B4A3" w14:textId="77777777" w:rsidR="00981CE4" w:rsidRPr="005F4F6A" w:rsidRDefault="00981CE4" w:rsidP="00981CE4">
      <w:pPr>
        <w:numPr>
          <w:ilvl w:val="0"/>
          <w:numId w:val="8"/>
        </w:numPr>
        <w:rPr>
          <w:bCs/>
          <w:color w:val="000000"/>
        </w:rPr>
      </w:pPr>
      <w:r w:rsidRPr="005F4F6A">
        <w:rPr>
          <w:bCs/>
          <w:color w:val="000000"/>
        </w:rPr>
        <w:t>CKIP zobowiązuje się do podpisania umowy na wyłączność obsługi wesołego miasteczka z Oferentem, który przedstawi najkorzystniejszą ofertę i spełni wymogi formalne.</w:t>
      </w:r>
    </w:p>
    <w:p w14:paraId="7BAF9E17" w14:textId="77777777" w:rsidR="00981CE4" w:rsidRDefault="00981CE4" w:rsidP="00981CE4">
      <w:r w:rsidRPr="00D33EB2">
        <w:t xml:space="preserve">  </w:t>
      </w:r>
    </w:p>
    <w:p w14:paraId="434D87B6" w14:textId="77777777" w:rsidR="00981CE4" w:rsidRDefault="00981CE4"/>
    <w:sectPr w:rsidR="0098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C5C"/>
    <w:multiLevelType w:val="multilevel"/>
    <w:tmpl w:val="6DB2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B230E"/>
    <w:multiLevelType w:val="multilevel"/>
    <w:tmpl w:val="379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50083"/>
    <w:multiLevelType w:val="multilevel"/>
    <w:tmpl w:val="91A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45634"/>
    <w:multiLevelType w:val="multilevel"/>
    <w:tmpl w:val="82C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A0543"/>
    <w:multiLevelType w:val="multilevel"/>
    <w:tmpl w:val="2C68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13497"/>
    <w:multiLevelType w:val="multilevel"/>
    <w:tmpl w:val="7F46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94311"/>
    <w:multiLevelType w:val="multilevel"/>
    <w:tmpl w:val="3B7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87B4E"/>
    <w:multiLevelType w:val="multilevel"/>
    <w:tmpl w:val="61DA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016574">
    <w:abstractNumId w:val="1"/>
  </w:num>
  <w:num w:numId="2" w16cid:durableId="2028486688">
    <w:abstractNumId w:val="4"/>
  </w:num>
  <w:num w:numId="3" w16cid:durableId="505020718">
    <w:abstractNumId w:val="6"/>
  </w:num>
  <w:num w:numId="4" w16cid:durableId="1232350735">
    <w:abstractNumId w:val="7"/>
  </w:num>
  <w:num w:numId="5" w16cid:durableId="1235429509">
    <w:abstractNumId w:val="2"/>
  </w:num>
  <w:num w:numId="6" w16cid:durableId="1993173724">
    <w:abstractNumId w:val="3"/>
  </w:num>
  <w:num w:numId="7" w16cid:durableId="132989612">
    <w:abstractNumId w:val="5"/>
  </w:num>
  <w:num w:numId="8" w16cid:durableId="744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E4"/>
    <w:rsid w:val="00142531"/>
    <w:rsid w:val="00377A05"/>
    <w:rsid w:val="00877DE3"/>
    <w:rsid w:val="00981CE4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D0A"/>
  <w15:chartTrackingRefBased/>
  <w15:docId w15:val="{4BD3969D-15B8-441D-B969-85994A6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CE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1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C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C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C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C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C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C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1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1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C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1C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1C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C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CE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81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ip.los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p@losos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3</cp:revision>
  <dcterms:created xsi:type="dcterms:W3CDTF">2025-03-05T13:19:00Z</dcterms:created>
  <dcterms:modified xsi:type="dcterms:W3CDTF">2025-03-07T12:54:00Z</dcterms:modified>
</cp:coreProperties>
</file>